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75001E" w:rsidP="00657DBF">
      <w:pPr>
        <w:suppressAutoHyphens/>
        <w:jc w:val="center"/>
        <w:rPr>
          <w:sz w:val="28"/>
        </w:rPr>
      </w:pPr>
      <w:r>
        <w:rPr>
          <w:bCs/>
          <w:sz w:val="28"/>
        </w:rPr>
        <w:t>22.03.2018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>
        <w:rPr>
          <w:sz w:val="28"/>
        </w:rPr>
        <w:t>2</w:t>
      </w:r>
      <w:r w:rsidR="00D848A7">
        <w:rPr>
          <w:sz w:val="28"/>
        </w:rPr>
        <w:t>0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C10B8C" w:rsidP="00D848A7">
      <w:pPr>
        <w:suppressAutoHyphens/>
        <w:ind w:right="566"/>
        <w:jc w:val="center"/>
        <w:rPr>
          <w:sz w:val="28"/>
        </w:rPr>
      </w:pPr>
      <w:r>
        <w:rPr>
          <w:sz w:val="28"/>
        </w:rPr>
        <w:t>О присвоении</w:t>
      </w:r>
      <w:r w:rsidR="00A25CFA">
        <w:rPr>
          <w:sz w:val="28"/>
        </w:rPr>
        <w:t xml:space="preserve"> </w:t>
      </w:r>
      <w:r>
        <w:rPr>
          <w:sz w:val="28"/>
        </w:rPr>
        <w:t>адреса</w:t>
      </w:r>
    </w:p>
    <w:p w:rsidR="00260B10" w:rsidRDefault="00260B10" w:rsidP="00D848A7">
      <w:pPr>
        <w:suppressAutoHyphens/>
        <w:ind w:left="1134" w:right="566"/>
        <w:jc w:val="center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</w:t>
      </w:r>
      <w:r w:rsidR="00D848A7">
        <w:rPr>
          <w:sz w:val="28"/>
        </w:rPr>
        <w:t>объекту недвижимости с кадастровым номером 61:37:00</w:t>
      </w:r>
      <w:r w:rsidR="0075001E">
        <w:rPr>
          <w:sz w:val="28"/>
        </w:rPr>
        <w:t>4</w:t>
      </w:r>
      <w:r w:rsidR="00D848A7">
        <w:rPr>
          <w:sz w:val="28"/>
        </w:rPr>
        <w:t>0101:</w:t>
      </w:r>
      <w:r w:rsidR="0075001E">
        <w:rPr>
          <w:sz w:val="28"/>
        </w:rPr>
        <w:t>595</w:t>
      </w:r>
      <w:r w:rsidR="00D848A7">
        <w:rPr>
          <w:sz w:val="28"/>
        </w:rPr>
        <w:t xml:space="preserve"> (</w:t>
      </w:r>
      <w:r w:rsidR="0075001E">
        <w:rPr>
          <w:sz w:val="28"/>
        </w:rPr>
        <w:t>нежилое здание</w:t>
      </w:r>
      <w:r w:rsidR="00D848A7">
        <w:rPr>
          <w:sz w:val="28"/>
        </w:rPr>
        <w:t>),</w:t>
      </w:r>
      <w:r w:rsidRPr="00C10B8C">
        <w:rPr>
          <w:sz w:val="28"/>
        </w:rPr>
        <w:t xml:space="preserve"> </w:t>
      </w:r>
      <w:r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>Ростовская обл., Тарасовский</w:t>
      </w:r>
      <w:r w:rsidR="008E45A1">
        <w:rPr>
          <w:sz w:val="28"/>
        </w:rPr>
        <w:t xml:space="preserve"> р-н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поселение, </w:t>
      </w:r>
      <w:r w:rsidR="0075001E">
        <w:rPr>
          <w:sz w:val="28"/>
        </w:rPr>
        <w:t xml:space="preserve">142 </w:t>
      </w:r>
      <w:r w:rsidR="008D0461">
        <w:rPr>
          <w:sz w:val="28"/>
        </w:rPr>
        <w:t xml:space="preserve">м </w:t>
      </w:r>
      <w:r w:rsidR="0075001E">
        <w:rPr>
          <w:sz w:val="28"/>
        </w:rPr>
        <w:t xml:space="preserve">на юго-восток </w:t>
      </w:r>
      <w:r w:rsidR="008D0461">
        <w:rPr>
          <w:sz w:val="28"/>
        </w:rPr>
        <w:t xml:space="preserve">от </w:t>
      </w:r>
      <w:r w:rsidR="0075001E">
        <w:rPr>
          <w:sz w:val="28"/>
        </w:rPr>
        <w:t xml:space="preserve">п. Весенний </w:t>
      </w:r>
      <w:r w:rsidR="00D848A7">
        <w:rPr>
          <w:sz w:val="28"/>
        </w:rPr>
        <w:t>Тарасовского района Ростовской области</w:t>
      </w:r>
      <w:r w:rsidR="007C7162">
        <w:rPr>
          <w:sz w:val="28"/>
        </w:rPr>
        <w:t>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3187" w:rsidRDefault="00D63187">
      <w:r>
        <w:separator/>
      </w:r>
    </w:p>
  </w:endnote>
  <w:endnote w:type="continuationSeparator" w:id="0">
    <w:p w:rsidR="00D63187" w:rsidRDefault="00D6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3187" w:rsidRDefault="00D63187">
      <w:r>
        <w:separator/>
      </w:r>
    </w:p>
  </w:footnote>
  <w:footnote w:type="continuationSeparator" w:id="0">
    <w:p w:rsidR="00D63187" w:rsidRDefault="00D63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104BA4"/>
    <w:rsid w:val="00130DB8"/>
    <w:rsid w:val="001319EF"/>
    <w:rsid w:val="00133D16"/>
    <w:rsid w:val="00134851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F3F12"/>
    <w:rsid w:val="00906049"/>
    <w:rsid w:val="009150D8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63187"/>
    <w:rsid w:val="00D83D2A"/>
    <w:rsid w:val="00D848A7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3C4730-1FC6-4BC4-9340-4B012267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2018-04-10T10:18:00Z</cp:lastPrinted>
  <dcterms:created xsi:type="dcterms:W3CDTF">2025-07-09T22:14:00Z</dcterms:created>
  <dcterms:modified xsi:type="dcterms:W3CDTF">2025-07-09T22:14:00Z</dcterms:modified>
</cp:coreProperties>
</file>